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F4" w:rsidRDefault="00AC7631" w:rsidP="006967F4">
      <w:pPr>
        <w:spacing w:after="0" w:line="240" w:lineRule="auto"/>
        <w:rPr>
          <w:rFonts w:ascii="Calibri" w:hAnsi="Calibri"/>
          <w:b/>
          <w:color w:val="FF0000"/>
          <w:spacing w:val="30"/>
          <w:sz w:val="130"/>
          <w:szCs w:val="130"/>
          <w:u w:val="double"/>
        </w:rPr>
      </w:pPr>
      <w:r w:rsidRPr="00C57FD3">
        <w:rPr>
          <w:noProof/>
        </w:rPr>
        <w:drawing>
          <wp:inline distT="0" distB="0" distL="0" distR="0" wp14:anchorId="5E5EDD8E" wp14:editId="78668638">
            <wp:extent cx="1453301" cy="563525"/>
            <wp:effectExtent l="0" t="0" r="0" b="8255"/>
            <wp:docPr id="2" name="Picture 2" descr="LAW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W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987" cy="56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7F4">
        <w:rPr>
          <w:noProof/>
        </w:rPr>
        <w:t xml:space="preserve">                                                                                                 </w:t>
      </w:r>
      <w:r w:rsidR="00985D5A" w:rsidRPr="00C57FD3">
        <w:rPr>
          <w:noProof/>
        </w:rPr>
        <w:drawing>
          <wp:inline distT="0" distB="0" distL="0" distR="0" wp14:anchorId="3E18E2D0" wp14:editId="5BC208D9">
            <wp:extent cx="925033" cy="603752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M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28" cy="63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7F4" w:rsidRPr="006967F4" w:rsidRDefault="006967F4" w:rsidP="001406D1">
      <w:pPr>
        <w:spacing w:after="0" w:line="240" w:lineRule="auto"/>
        <w:jc w:val="center"/>
        <w:rPr>
          <w:rFonts w:ascii="Calibri" w:hAnsi="Calibri"/>
          <w:b/>
          <w:color w:val="FF0000"/>
          <w:spacing w:val="30"/>
          <w:sz w:val="20"/>
          <w:szCs w:val="20"/>
          <w:u w:val="double"/>
        </w:rPr>
      </w:pPr>
      <w:bookmarkStart w:id="0" w:name="_GoBack"/>
      <w:bookmarkEnd w:id="0"/>
    </w:p>
    <w:p w:rsidR="00475CB9" w:rsidRPr="00C57FD3" w:rsidRDefault="00956B10" w:rsidP="001406D1">
      <w:pPr>
        <w:spacing w:after="0" w:line="240" w:lineRule="auto"/>
        <w:jc w:val="center"/>
        <w:rPr>
          <w:rFonts w:ascii="Calibri" w:hAnsi="Calibri"/>
          <w:b/>
          <w:color w:val="FF0000"/>
          <w:spacing w:val="30"/>
          <w:sz w:val="130"/>
          <w:szCs w:val="130"/>
          <w:u w:val="double"/>
        </w:rPr>
      </w:pPr>
      <w:r w:rsidRPr="00C57FD3">
        <w:rPr>
          <w:rFonts w:ascii="Calibri" w:hAnsi="Calibri"/>
          <w:b/>
          <w:color w:val="FF0000"/>
          <w:spacing w:val="30"/>
          <w:sz w:val="130"/>
          <w:szCs w:val="130"/>
          <w:u w:val="double"/>
        </w:rPr>
        <w:t>REMINDER:</w:t>
      </w:r>
    </w:p>
    <w:p w:rsidR="00956B10" w:rsidRPr="00851A9C" w:rsidRDefault="00956B10" w:rsidP="00956B10">
      <w:pPr>
        <w:jc w:val="center"/>
        <w:rPr>
          <w:bCs/>
          <w:sz w:val="52"/>
          <w:szCs w:val="52"/>
        </w:rPr>
      </w:pPr>
      <w:r w:rsidRPr="00851A9C">
        <w:rPr>
          <w:bCs/>
          <w:sz w:val="52"/>
          <w:szCs w:val="52"/>
        </w:rPr>
        <w:t xml:space="preserve">Beginning </w:t>
      </w:r>
      <w:r w:rsidRPr="00851A9C">
        <w:rPr>
          <w:b/>
          <w:bCs/>
          <w:sz w:val="52"/>
          <w:szCs w:val="52"/>
        </w:rPr>
        <w:t>July 1, 2018 midnight</w:t>
      </w:r>
      <w:r w:rsidRPr="00851A9C">
        <w:rPr>
          <w:bCs/>
          <w:sz w:val="52"/>
          <w:szCs w:val="52"/>
        </w:rPr>
        <w:t>, changes to LAX employee shuttle service will take effect as follows:</w:t>
      </w:r>
    </w:p>
    <w:p w:rsidR="00FD3717" w:rsidRDefault="00FD3717"/>
    <w:p w:rsidR="0029409F" w:rsidRDefault="00956B10" w:rsidP="00753FD3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00FF"/>
          <w:sz w:val="52"/>
          <w:szCs w:val="52"/>
        </w:rPr>
      </w:pPr>
      <w:r w:rsidRPr="00753FD3">
        <w:rPr>
          <w:b/>
          <w:color w:val="0000FF"/>
          <w:sz w:val="52"/>
          <w:szCs w:val="52"/>
          <w:u w:val="double"/>
        </w:rPr>
        <w:t xml:space="preserve">LOT </w:t>
      </w:r>
      <w:r w:rsidR="0029409F" w:rsidRPr="00753FD3">
        <w:rPr>
          <w:b/>
          <w:color w:val="0000FF"/>
          <w:sz w:val="52"/>
          <w:szCs w:val="52"/>
          <w:u w:val="double"/>
        </w:rPr>
        <w:t>EAST SHUTTLE</w:t>
      </w:r>
      <w:r w:rsidR="0029409F" w:rsidRPr="00753FD3">
        <w:rPr>
          <w:b/>
          <w:color w:val="0000FF"/>
          <w:sz w:val="52"/>
          <w:szCs w:val="52"/>
        </w:rPr>
        <w:t xml:space="preserve">: </w:t>
      </w:r>
      <w:r w:rsidRPr="00753FD3">
        <w:rPr>
          <w:b/>
          <w:color w:val="0000FF"/>
          <w:sz w:val="52"/>
          <w:szCs w:val="52"/>
        </w:rPr>
        <w:t>New route will stop at</w:t>
      </w:r>
      <w:r w:rsidR="0029409F" w:rsidRPr="00753FD3">
        <w:rPr>
          <w:b/>
          <w:color w:val="0000FF"/>
          <w:sz w:val="52"/>
          <w:szCs w:val="52"/>
        </w:rPr>
        <w:t xml:space="preserve"> T1, T2, T3, and TBIT</w:t>
      </w:r>
    </w:p>
    <w:p w:rsidR="00067085" w:rsidRPr="00753FD3" w:rsidRDefault="00956B10" w:rsidP="00753FD3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FF3300"/>
          <w:sz w:val="52"/>
          <w:szCs w:val="52"/>
        </w:rPr>
      </w:pPr>
      <w:r w:rsidRPr="00753FD3">
        <w:rPr>
          <w:b/>
          <w:color w:val="FF3300"/>
          <w:sz w:val="52"/>
          <w:szCs w:val="52"/>
          <w:u w:val="double"/>
        </w:rPr>
        <w:t xml:space="preserve">LOT </w:t>
      </w:r>
      <w:r w:rsidR="0029409F" w:rsidRPr="00753FD3">
        <w:rPr>
          <w:b/>
          <w:color w:val="FF3300"/>
          <w:sz w:val="52"/>
          <w:szCs w:val="52"/>
          <w:u w:val="double"/>
        </w:rPr>
        <w:t>WEST SHUTTLE</w:t>
      </w:r>
      <w:r w:rsidR="0029409F" w:rsidRPr="00753FD3">
        <w:rPr>
          <w:b/>
          <w:color w:val="FF3300"/>
          <w:sz w:val="52"/>
          <w:szCs w:val="52"/>
        </w:rPr>
        <w:t xml:space="preserve">: </w:t>
      </w:r>
      <w:r w:rsidRPr="00753FD3">
        <w:rPr>
          <w:b/>
          <w:color w:val="FF3300"/>
          <w:sz w:val="52"/>
          <w:szCs w:val="52"/>
        </w:rPr>
        <w:t xml:space="preserve">New route will stop at </w:t>
      </w:r>
      <w:r w:rsidR="00067085" w:rsidRPr="00753FD3">
        <w:rPr>
          <w:b/>
          <w:color w:val="FF3300"/>
          <w:sz w:val="52"/>
          <w:szCs w:val="52"/>
        </w:rPr>
        <w:t>T4, T5, T6, and T7</w:t>
      </w:r>
    </w:p>
    <w:p w:rsidR="00956B10" w:rsidRDefault="00956B10" w:rsidP="00956B10">
      <w:pPr>
        <w:rPr>
          <w:b/>
          <w:sz w:val="52"/>
          <w:szCs w:val="52"/>
        </w:rPr>
      </w:pPr>
    </w:p>
    <w:p w:rsidR="00956B10" w:rsidRPr="00475CB9" w:rsidRDefault="00956B10" w:rsidP="00956B10">
      <w:pPr>
        <w:jc w:val="center"/>
        <w:rPr>
          <w:b/>
          <w:color w:val="FF0000"/>
          <w:sz w:val="72"/>
          <w:szCs w:val="72"/>
          <w:u w:val="double"/>
        </w:rPr>
      </w:pPr>
      <w:r w:rsidRPr="00475CB9">
        <w:rPr>
          <w:b/>
          <w:color w:val="FF0000"/>
          <w:sz w:val="72"/>
          <w:szCs w:val="72"/>
          <w:u w:val="double"/>
        </w:rPr>
        <w:t xml:space="preserve">ATTENTION: </w:t>
      </w:r>
    </w:p>
    <w:p w:rsidR="00956B10" w:rsidRPr="00956B10" w:rsidRDefault="00956B10" w:rsidP="00956B10">
      <w:pPr>
        <w:jc w:val="center"/>
        <w:rPr>
          <w:b/>
          <w:sz w:val="44"/>
          <w:szCs w:val="44"/>
        </w:rPr>
      </w:pPr>
      <w:r w:rsidRPr="00956B10">
        <w:rPr>
          <w:b/>
          <w:color w:val="0000FF"/>
          <w:sz w:val="56"/>
          <w:szCs w:val="56"/>
        </w:rPr>
        <w:t>American Airlines</w:t>
      </w:r>
      <w:r w:rsidRPr="00956B10">
        <w:rPr>
          <w:b/>
          <w:sz w:val="52"/>
          <w:szCs w:val="52"/>
        </w:rPr>
        <w:t xml:space="preserve"> </w:t>
      </w:r>
      <w:r w:rsidRPr="00956B10">
        <w:rPr>
          <w:sz w:val="44"/>
          <w:szCs w:val="44"/>
        </w:rPr>
        <w:t>employees (and other Terminal 4 employee</w:t>
      </w:r>
      <w:r w:rsidR="00B3534C">
        <w:rPr>
          <w:sz w:val="44"/>
          <w:szCs w:val="44"/>
        </w:rPr>
        <w:t>s currently parked in Lot East),</w:t>
      </w:r>
      <w:r w:rsidRPr="00956B10">
        <w:rPr>
          <w:sz w:val="44"/>
          <w:szCs w:val="44"/>
        </w:rPr>
        <w:t xml:space="preserve">  </w:t>
      </w:r>
      <w:r w:rsidR="00B3534C">
        <w:rPr>
          <w:sz w:val="44"/>
          <w:szCs w:val="44"/>
        </w:rPr>
        <w:t>p</w:t>
      </w:r>
      <w:r w:rsidRPr="00956B10">
        <w:rPr>
          <w:sz w:val="44"/>
          <w:szCs w:val="44"/>
        </w:rPr>
        <w:t>lease contact ABM Parking Office IMMEDIATELY regarding your new parking lot assignment from Lot East to Lot West.</w:t>
      </w:r>
    </w:p>
    <w:p w:rsidR="00956B10" w:rsidRPr="00915142" w:rsidRDefault="00915142" w:rsidP="0091514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915142">
        <w:rPr>
          <w:sz w:val="48"/>
          <w:szCs w:val="48"/>
        </w:rPr>
        <w:t>(</w:t>
      </w:r>
      <w:r w:rsidRPr="00915142">
        <w:rPr>
          <w:b/>
          <w:sz w:val="48"/>
          <w:szCs w:val="48"/>
        </w:rPr>
        <w:t>424</w:t>
      </w:r>
      <w:r>
        <w:rPr>
          <w:b/>
          <w:sz w:val="48"/>
          <w:szCs w:val="48"/>
        </w:rPr>
        <w:t xml:space="preserve">) </w:t>
      </w:r>
      <w:r w:rsidRPr="00915142">
        <w:rPr>
          <w:b/>
          <w:sz w:val="48"/>
          <w:szCs w:val="48"/>
        </w:rPr>
        <w:t>273-7266</w:t>
      </w:r>
    </w:p>
    <w:sectPr w:rsidR="00956B10" w:rsidRPr="00915142" w:rsidSect="006967F4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0.8pt;height:135.65pt;visibility:visible;mso-wrap-style:square" o:bullet="t">
        <v:imagedata r:id="rId1" o:title="LAWA Logo"/>
      </v:shape>
    </w:pict>
  </w:numPicBullet>
  <w:abstractNum w:abstractNumId="0">
    <w:nsid w:val="2EDB469B"/>
    <w:multiLevelType w:val="hybridMultilevel"/>
    <w:tmpl w:val="AAFAD2A6"/>
    <w:lvl w:ilvl="0" w:tplc="E480C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80EEB"/>
    <w:multiLevelType w:val="hybridMultilevel"/>
    <w:tmpl w:val="1076E3BC"/>
    <w:lvl w:ilvl="0" w:tplc="04090001">
      <w:start w:val="1"/>
      <w:numFmt w:val="bullet"/>
      <w:lvlText w:val=""/>
      <w:lvlJc w:val="left"/>
      <w:pPr>
        <w:ind w:left="1220" w:hanging="50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17"/>
    <w:rsid w:val="00067085"/>
    <w:rsid w:val="001406D1"/>
    <w:rsid w:val="0016486C"/>
    <w:rsid w:val="001B7F64"/>
    <w:rsid w:val="0029409F"/>
    <w:rsid w:val="003C2AA3"/>
    <w:rsid w:val="00436CD5"/>
    <w:rsid w:val="00475CB9"/>
    <w:rsid w:val="006967F4"/>
    <w:rsid w:val="00753FD3"/>
    <w:rsid w:val="00851A9C"/>
    <w:rsid w:val="00915142"/>
    <w:rsid w:val="00937BDD"/>
    <w:rsid w:val="00956B10"/>
    <w:rsid w:val="00985D5A"/>
    <w:rsid w:val="00AC7631"/>
    <w:rsid w:val="00B3534C"/>
    <w:rsid w:val="00C57FD3"/>
    <w:rsid w:val="00FD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056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3717"/>
    <w:rPr>
      <w:b/>
      <w:bCs/>
    </w:rPr>
  </w:style>
  <w:style w:type="paragraph" w:styleId="ListParagraph">
    <w:name w:val="List Paragraph"/>
    <w:basedOn w:val="Normal"/>
    <w:uiPriority w:val="34"/>
    <w:qFormat/>
    <w:rsid w:val="00294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3717"/>
    <w:rPr>
      <w:b/>
      <w:bCs/>
    </w:rPr>
  </w:style>
  <w:style w:type="paragraph" w:styleId="ListParagraph">
    <w:name w:val="List Paragraph"/>
    <w:basedOn w:val="Normal"/>
    <w:uiPriority w:val="34"/>
    <w:qFormat/>
    <w:rsid w:val="00294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World Airports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ZHU, SANDY</dc:creator>
  <cp:lastModifiedBy>UNITE, ROBERT E.</cp:lastModifiedBy>
  <cp:revision>6</cp:revision>
  <cp:lastPrinted>2018-06-14T17:08:00Z</cp:lastPrinted>
  <dcterms:created xsi:type="dcterms:W3CDTF">2018-06-14T17:05:00Z</dcterms:created>
  <dcterms:modified xsi:type="dcterms:W3CDTF">2018-06-14T17:12:00Z</dcterms:modified>
</cp:coreProperties>
</file>